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F3" w:rsidRDefault="00640406" w:rsidP="00E738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4A336" wp14:editId="18861AF9">
                <wp:simplePos x="0" y="0"/>
                <wp:positionH relativeFrom="column">
                  <wp:posOffset>342900</wp:posOffset>
                </wp:positionH>
                <wp:positionV relativeFrom="paragraph">
                  <wp:posOffset>-104775</wp:posOffset>
                </wp:positionV>
                <wp:extent cx="6172200" cy="1371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406" w:rsidRPr="0027614A" w:rsidRDefault="000C628F" w:rsidP="000C628F">
                            <w:pPr>
                              <w:jc w:val="center"/>
                              <w:rPr>
                                <w:rFonts w:ascii="创艺简隶书" w:eastAsia="创艺简隶书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创艺简隶书" w:eastAsia="创艺简隶书" w:hint="eastAsia"/>
                                <w:noProof/>
                                <w:sz w:val="68"/>
                                <w:szCs w:val="68"/>
                              </w:rPr>
                              <w:drawing>
                                <wp:inline distT="0" distB="0" distL="0" distR="0">
                                  <wp:extent cx="4100261" cy="1285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River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9788" cy="1298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4A33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pt;margin-top:-8.25pt;width:486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" fillcolor="white [3201]" stroked="f" strokeweight=".5pt">
                <v:textbox>
                  <w:txbxContent>
                    <w:p w:rsidR="00640406" w:rsidRPr="0027614A" w:rsidRDefault="000C628F" w:rsidP="000C628F">
                      <w:pPr>
                        <w:jc w:val="center"/>
                        <w:rPr>
                          <w:rFonts w:ascii="创艺简隶书" w:eastAsia="创艺简隶书"/>
                          <w:sz w:val="68"/>
                          <w:szCs w:val="68"/>
                        </w:rPr>
                      </w:pPr>
                      <w:r>
                        <w:rPr>
                          <w:rFonts w:ascii="创艺简隶书" w:eastAsia="创艺简隶书" w:hint="eastAsia"/>
                          <w:noProof/>
                          <w:sz w:val="68"/>
                          <w:szCs w:val="68"/>
                        </w:rPr>
                        <w:drawing>
                          <wp:inline distT="0" distB="0" distL="0" distR="0">
                            <wp:extent cx="4100261" cy="1285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River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9788" cy="1298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825">
        <w:rPr>
          <w:rFonts w:hint="eastAsia"/>
        </w:rPr>
        <w:softHyphen/>
      </w:r>
    </w:p>
    <w:p w:rsidR="003F7292" w:rsidRDefault="003F7292" w:rsidP="00E73825"/>
    <w:p w:rsidR="003F7292" w:rsidRDefault="003F7292" w:rsidP="00E73825"/>
    <w:p w:rsidR="003F7292" w:rsidRDefault="003F7292" w:rsidP="00E73825"/>
    <w:p w:rsidR="003F7292" w:rsidRDefault="000E00F0" w:rsidP="00E738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806E76" wp14:editId="511A83CD">
                <wp:simplePos x="0" y="0"/>
                <wp:positionH relativeFrom="column">
                  <wp:posOffset>5938</wp:posOffset>
                </wp:positionH>
                <wp:positionV relativeFrom="paragraph">
                  <wp:posOffset>8123</wp:posOffset>
                </wp:positionV>
                <wp:extent cx="3200400" cy="966700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667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825" w:rsidRPr="007518DF" w:rsidRDefault="00E73825" w:rsidP="00E73825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</w:pPr>
                            <w:r w:rsidRPr="007518DF">
                              <w:rPr>
                                <w:rFonts w:ascii="微软雅黑" w:eastAsia="微软雅黑" w:hAnsi="微软雅黑" w:hint="eastAsia"/>
                                <w:noProof/>
                              </w:rPr>
                              <w:drawing>
                                <wp:inline distT="0" distB="0" distL="0" distR="0" wp14:anchorId="468D0C92" wp14:editId="2C2821E5">
                                  <wp:extent cx="2491465" cy="1955800"/>
                                  <wp:effectExtent l="0" t="0" r="4445" b="6350"/>
                                  <wp:docPr id="1" name="Picture 1" descr="C:\inetpub\wwwroot\MyProjects\All Project Images\西雅图华美文化交流中心\Bak\anniediary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inetpub\wwwroot\MyProjects\All Project Images\西雅图华美文化交流中心\Bak\anniediary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862" cy="1959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3825" w:rsidRPr="007518DF" w:rsidRDefault="00FF032F" w:rsidP="00E73825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</w:pPr>
                            <w:r w:rsidRPr="00FF032F"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</w:rPr>
                              <w:t>蓝河国际旅游</w:t>
                            </w:r>
                            <w:r w:rsidR="007518DF" w:rsidRPr="007518DF"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</w:rPr>
                              <w:t>公司简介</w:t>
                            </w:r>
                          </w:p>
                          <w:p w:rsidR="007518DF" w:rsidRPr="00FF032F" w:rsidRDefault="007518DF" w:rsidP="00FF032F">
                            <w:pPr>
                              <w:shd w:val="clear" w:color="auto" w:fill="FFFFFF"/>
                              <w:rPr>
                                <w:rFonts w:ascii="微软雅黑" w:eastAsia="微软雅黑" w:hAnsi="微软雅黑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F032F">
                              <w:rPr>
                                <w:rFonts w:ascii="微软雅黑" w:eastAsia="微软雅黑" w:hAnsi="微软雅黑" w:hint="eastAsia"/>
                                <w:color w:val="FF0000"/>
                                <w:sz w:val="20"/>
                                <w:szCs w:val="20"/>
                              </w:rPr>
                              <w:t>蓝河国际旅游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总部位于美国西雅图，朋友般的热诚、家人般的亲切是我们的服务风格；最及时、最认真是我们的服务宗旨。</w:t>
                            </w:r>
                          </w:p>
                          <w:p w:rsidR="007518DF" w:rsidRPr="00FF032F" w:rsidRDefault="007518DF" w:rsidP="007518DF">
                            <w:pPr>
                              <w:shd w:val="clear" w:color="auto" w:fill="FFFFFF"/>
                              <w:rPr>
                                <w:rFonts w:ascii="微软雅黑" w:eastAsia="微软雅黑" w:hAnsi="微软雅黑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F032F">
                              <w:rPr>
                                <w:rFonts w:ascii="微软雅黑" w:eastAsia="微软雅黑" w:hAnsi="微软雅黑" w:cs="Arial"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我司</w:t>
                            </w:r>
                            <w:r w:rsid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拥有大中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小型各款旅游车辆，可以向您提供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FF0000"/>
                                <w:sz w:val="20"/>
                                <w:szCs w:val="20"/>
                              </w:rPr>
                              <w:t>以西雅图为主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的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FF0000"/>
                                <w:sz w:val="20"/>
                                <w:szCs w:val="20"/>
                              </w:rPr>
                              <w:t>车辆租赁服务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。优势在于：我司的旅游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车辆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FF0000"/>
                                <w:sz w:val="20"/>
                                <w:szCs w:val="20"/>
                              </w:rPr>
                              <w:t>购有500万美元的Interstate车辆保险。包含了美国.加拿大跨境.跨州商业营运的所有必须的条件（如：西雅图-温哥华-落基山脉-班夫公园连线游等）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，为客户的旅游出行保驾护航。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目前我司拥有两辆</w:t>
                            </w:r>
                            <w:r w:rsidRPr="00FF032F">
                              <w:rPr>
                                <w:rFonts w:ascii="微软雅黑" w:eastAsia="微软雅黑" w:hAnsi="微软雅黑" w:cs="Arial"/>
                                <w:color w:val="222222"/>
                                <w:sz w:val="20"/>
                                <w:szCs w:val="20"/>
                              </w:rPr>
                              <w:t> 55-57 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座的大型巴士、两辆35座的巴士、一辆</w:t>
                            </w:r>
                            <w:r w:rsidRPr="00FF032F">
                              <w:rPr>
                                <w:rFonts w:ascii="微软雅黑" w:eastAsia="微软雅黑" w:hAnsi="微软雅黑" w:cs="Arial"/>
                                <w:color w:val="222222"/>
                                <w:sz w:val="20"/>
                                <w:szCs w:val="20"/>
                              </w:rPr>
                              <w:t> 25 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座</w:t>
                            </w:r>
                            <w:r w:rsidRPr="00FF032F">
                              <w:rPr>
                                <w:rFonts w:ascii="微软雅黑" w:eastAsia="微软雅黑" w:hAnsi="微软雅黑" w:cs="Arial"/>
                                <w:color w:val="222222"/>
                                <w:sz w:val="20"/>
                                <w:szCs w:val="20"/>
                              </w:rPr>
                              <w:t>2015 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年的中型巴士与两辆</w:t>
                            </w:r>
                            <w:r w:rsidRPr="00FF032F">
                              <w:rPr>
                                <w:rFonts w:ascii="微软雅黑" w:eastAsia="微软雅黑" w:hAnsi="微软雅黑" w:cs="Arial"/>
                                <w:color w:val="222222"/>
                                <w:sz w:val="20"/>
                                <w:szCs w:val="20"/>
                              </w:rPr>
                              <w:t> 12 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座高顶奔驰</w:t>
                            </w:r>
                            <w:r w:rsidRPr="00FF032F">
                              <w:rPr>
                                <w:rFonts w:ascii="微软雅黑" w:eastAsia="微软雅黑" w:hAnsi="微软雅黑" w:cs="Arial"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。同时配有3名全职华人司机和多名兼职白人司机，能为您的团队提供热诚服务。</w:t>
                            </w:r>
                          </w:p>
                          <w:p w:rsidR="007518DF" w:rsidRPr="00FF032F" w:rsidRDefault="007518DF" w:rsidP="007518DF">
                            <w:pPr>
                              <w:shd w:val="clear" w:color="auto" w:fill="FFFFFF"/>
                              <w:rPr>
                                <w:rFonts w:ascii="微软雅黑" w:eastAsia="微软雅黑" w:hAnsi="微软雅黑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F032F">
                              <w:rPr>
                                <w:rFonts w:ascii="微软雅黑" w:eastAsia="微软雅黑" w:hAnsi="微软雅黑" w:cs="Arial"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除此以外，我司还提供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FF0000"/>
                                <w:sz w:val="20"/>
                                <w:szCs w:val="20"/>
                              </w:rPr>
                              <w:t>地接报价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和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FF0000"/>
                                <w:sz w:val="20"/>
                                <w:szCs w:val="20"/>
                              </w:rPr>
                              <w:t>导游服务</w:t>
                            </w: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。我司的导游均有丰富的北美生活阅历和多年的中美旅游服务经验（包括美国和加拿大），曾经接待过各种大中小型的旅游、公务、家庭团。</w:t>
                            </w:r>
                          </w:p>
                          <w:p w:rsidR="00E73825" w:rsidRPr="00FF032F" w:rsidRDefault="007518DF" w:rsidP="007518DF">
                            <w:pP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FF032F">
                              <w:rPr>
                                <w:rFonts w:ascii="微软雅黑" w:eastAsia="微软雅黑" w:hAnsi="微软雅黑" w:hint="eastAsia"/>
                                <w:color w:val="222222"/>
                                <w:sz w:val="20"/>
                                <w:szCs w:val="20"/>
                              </w:rPr>
                              <w:t>相信蓝河旅游能为您扩展北美旅游事业助一臂之力，十分期待与您合作！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6E76" id="Text Box 14" o:spid="_x0000_s1027" type="#_x0000_t202" style="position:absolute;margin-left:.45pt;margin-top:.65pt;width:252pt;height:761.2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" fillcolor="white [3201]" stroked="f" strokeweight=".5pt">
                <v:textbox>
                  <w:txbxContent>
                    <w:p w:rsidR="00E73825" w:rsidRPr="007518DF" w:rsidRDefault="00E73825" w:rsidP="00E73825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</w:pPr>
                      <w:r w:rsidRPr="007518DF">
                        <w:rPr>
                          <w:rFonts w:ascii="微软雅黑" w:eastAsia="微软雅黑" w:hAnsi="微软雅黑" w:hint="eastAsia"/>
                          <w:noProof/>
                        </w:rPr>
                        <w:drawing>
                          <wp:inline distT="0" distB="0" distL="0" distR="0" wp14:anchorId="468D0C92" wp14:editId="2C2821E5">
                            <wp:extent cx="2491465" cy="1955800"/>
                            <wp:effectExtent l="0" t="0" r="4445" b="6350"/>
                            <wp:docPr id="1" name="Picture 1" descr="C:\inetpub\wwwroot\MyProjects\All Project Images\西雅图华美文化交流中心\Bak\anniediary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inetpub\wwwroot\MyProjects\All Project Images\西雅图华美文化交流中心\Bak\anniediary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862" cy="1959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3825" w:rsidRPr="007518DF" w:rsidRDefault="00FF032F" w:rsidP="00E73825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</w:pPr>
                      <w:r w:rsidRPr="00FF032F"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</w:rPr>
                        <w:t>蓝河国际旅游</w:t>
                      </w:r>
                      <w:r w:rsidR="007518DF" w:rsidRPr="007518DF"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</w:rPr>
                        <w:t>公司简介</w:t>
                      </w:r>
                    </w:p>
                    <w:p w:rsidR="007518DF" w:rsidRPr="00FF032F" w:rsidRDefault="007518DF" w:rsidP="00FF032F">
                      <w:pPr>
                        <w:shd w:val="clear" w:color="auto" w:fill="FFFFFF"/>
                        <w:rPr>
                          <w:rFonts w:ascii="微软雅黑" w:eastAsia="微软雅黑" w:hAnsi="微软雅黑"/>
                          <w:color w:val="222222"/>
                          <w:sz w:val="20"/>
                          <w:szCs w:val="20"/>
                        </w:rPr>
                      </w:pPr>
                      <w:r w:rsidRPr="00FF032F">
                        <w:rPr>
                          <w:rFonts w:ascii="微软雅黑" w:eastAsia="微软雅黑" w:hAnsi="微软雅黑" w:hint="eastAsia"/>
                          <w:color w:val="FF0000"/>
                          <w:sz w:val="20"/>
                          <w:szCs w:val="20"/>
                        </w:rPr>
                        <w:t>蓝河国际旅游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总部位于美国西雅图，朋友般的热诚、家人般的亲切是我们的服务风格；最及时、最认真是我们的服务宗旨。</w:t>
                      </w:r>
                    </w:p>
                    <w:p w:rsidR="007518DF" w:rsidRPr="00FF032F" w:rsidRDefault="007518DF" w:rsidP="007518DF">
                      <w:pPr>
                        <w:shd w:val="clear" w:color="auto" w:fill="FFFFFF"/>
                        <w:rPr>
                          <w:rFonts w:ascii="微软雅黑" w:eastAsia="微软雅黑" w:hAnsi="微软雅黑"/>
                          <w:color w:val="222222"/>
                          <w:sz w:val="20"/>
                          <w:szCs w:val="20"/>
                        </w:rPr>
                      </w:pPr>
                      <w:r w:rsidRPr="00FF032F">
                        <w:rPr>
                          <w:rFonts w:ascii="微软雅黑" w:eastAsia="微软雅黑" w:hAnsi="微软雅黑" w:cs="Arial"/>
                          <w:color w:val="222222"/>
                          <w:sz w:val="20"/>
                          <w:szCs w:val="20"/>
                        </w:rPr>
                        <w:t> 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我司</w:t>
                      </w:r>
                      <w:r w:rsid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拥有大中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小型各款旅游车辆，可以向您提供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FF0000"/>
                          <w:sz w:val="20"/>
                          <w:szCs w:val="20"/>
                        </w:rPr>
                        <w:t>以西雅图为主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的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FF0000"/>
                          <w:sz w:val="20"/>
                          <w:szCs w:val="20"/>
                        </w:rPr>
                        <w:t>车辆租赁服务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。优势在于：我司的旅游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20"/>
                        </w:rPr>
                        <w:t>车辆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FF0000"/>
                          <w:sz w:val="20"/>
                          <w:szCs w:val="20"/>
                        </w:rPr>
                        <w:t>购有500万美元的Interstate车辆保险。包含了美国.加拿大跨境.跨州商业营运的所有必须的条件（如：西雅图-温哥华-落基山脉-班夫公园连线游等）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20"/>
                        </w:rPr>
                        <w:t>，为客户的旅游出行保驾护航。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目前我司拥有两辆</w:t>
                      </w:r>
                      <w:r w:rsidRPr="00FF032F">
                        <w:rPr>
                          <w:rFonts w:ascii="微软雅黑" w:eastAsia="微软雅黑" w:hAnsi="微软雅黑" w:cs="Arial"/>
                          <w:color w:val="222222"/>
                          <w:sz w:val="20"/>
                          <w:szCs w:val="20"/>
                        </w:rPr>
                        <w:t> 55-57 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座的大型巴士、两辆35座的巴士、一辆</w:t>
                      </w:r>
                      <w:r w:rsidRPr="00FF032F">
                        <w:rPr>
                          <w:rFonts w:ascii="微软雅黑" w:eastAsia="微软雅黑" w:hAnsi="微软雅黑" w:cs="Arial"/>
                          <w:color w:val="222222"/>
                          <w:sz w:val="20"/>
                          <w:szCs w:val="20"/>
                        </w:rPr>
                        <w:t> 25 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座</w:t>
                      </w:r>
                      <w:r w:rsidRPr="00FF032F">
                        <w:rPr>
                          <w:rFonts w:ascii="微软雅黑" w:eastAsia="微软雅黑" w:hAnsi="微软雅黑" w:cs="Arial"/>
                          <w:color w:val="222222"/>
                          <w:sz w:val="20"/>
                          <w:szCs w:val="20"/>
                        </w:rPr>
                        <w:t>2015 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年的中型巴士与两辆</w:t>
                      </w:r>
                      <w:r w:rsidRPr="00FF032F">
                        <w:rPr>
                          <w:rFonts w:ascii="微软雅黑" w:eastAsia="微软雅黑" w:hAnsi="微软雅黑" w:cs="Arial"/>
                          <w:color w:val="222222"/>
                          <w:sz w:val="20"/>
                          <w:szCs w:val="20"/>
                        </w:rPr>
                        <w:t> 12 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座高顶奔驰</w:t>
                      </w:r>
                      <w:r w:rsidRPr="00FF032F">
                        <w:rPr>
                          <w:rFonts w:ascii="微软雅黑" w:eastAsia="微软雅黑" w:hAnsi="微软雅黑" w:cs="Arial"/>
                          <w:color w:val="222222"/>
                          <w:sz w:val="20"/>
                          <w:szCs w:val="20"/>
                        </w:rPr>
                        <w:t> 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。同时配有3名全职华人司机和多名兼职白人司机，能为您的团队提供热诚服务。</w:t>
                      </w:r>
                    </w:p>
                    <w:p w:rsidR="007518DF" w:rsidRPr="00FF032F" w:rsidRDefault="007518DF" w:rsidP="007518DF">
                      <w:pPr>
                        <w:shd w:val="clear" w:color="auto" w:fill="FFFFFF"/>
                        <w:rPr>
                          <w:rFonts w:ascii="微软雅黑" w:eastAsia="微软雅黑" w:hAnsi="微软雅黑"/>
                          <w:color w:val="222222"/>
                          <w:sz w:val="20"/>
                          <w:szCs w:val="20"/>
                        </w:rPr>
                      </w:pPr>
                      <w:r w:rsidRPr="00FF032F">
                        <w:rPr>
                          <w:rFonts w:ascii="微软雅黑" w:eastAsia="微软雅黑" w:hAnsi="微软雅黑" w:cs="Arial"/>
                          <w:color w:val="222222"/>
                          <w:sz w:val="20"/>
                          <w:szCs w:val="20"/>
                        </w:rPr>
                        <w:t> 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除此以外，我司还提供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FF0000"/>
                          <w:sz w:val="20"/>
                          <w:szCs w:val="20"/>
                        </w:rPr>
                        <w:t>地接报价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和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FF0000"/>
                          <w:sz w:val="20"/>
                          <w:szCs w:val="20"/>
                        </w:rPr>
                        <w:t>导游服务</w:t>
                      </w: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。我司的导游均有丰富的北美生活阅历和多年的中美旅游服务经验（包括美国和加拿大），曾经接待过各种大中小型的旅游、公务、家庭团。</w:t>
                      </w:r>
                    </w:p>
                    <w:p w:rsidR="00E73825" w:rsidRPr="00FF032F" w:rsidRDefault="007518DF" w:rsidP="007518DF">
                      <w:pP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 w:rsidRPr="00FF032F">
                        <w:rPr>
                          <w:rFonts w:ascii="微软雅黑" w:eastAsia="微软雅黑" w:hAnsi="微软雅黑" w:hint="eastAsia"/>
                          <w:color w:val="222222"/>
                          <w:sz w:val="20"/>
                          <w:szCs w:val="20"/>
                        </w:rPr>
                        <w:t>相信蓝河旅游能为您扩展北美旅游事业助一臂之力，十分期待与您合作！</w:t>
                      </w:r>
                    </w:p>
                  </w:txbxContent>
                </v:textbox>
              </v:shape>
            </w:pict>
          </mc:Fallback>
        </mc:AlternateContent>
      </w:r>
    </w:p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3F7292" w:rsidP="00E73825"/>
    <w:p w:rsidR="003F7292" w:rsidRDefault="005F596B" w:rsidP="00E738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BAD33" wp14:editId="63803127">
                <wp:simplePos x="0" y="0"/>
                <wp:positionH relativeFrom="column">
                  <wp:posOffset>-112816</wp:posOffset>
                </wp:positionH>
                <wp:positionV relativeFrom="paragraph">
                  <wp:posOffset>367517</wp:posOffset>
                </wp:positionV>
                <wp:extent cx="3314700" cy="8433055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43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825" w:rsidRDefault="00E73825" w:rsidP="00E73825">
                            <w:pPr>
                              <w:jc w:val="center"/>
                              <w:rPr>
                                <w:rFonts w:ascii="创艺简楷体" w:eastAsia="创艺简楷体" w:hAnsi="宋体" w:cs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创艺简楷体" w:eastAsia="创艺简楷体" w:hAnsi="宋体" w:cs="宋体" w:hint="eastAsia"/>
                                <w:noProof/>
                              </w:rPr>
                              <w:drawing>
                                <wp:inline distT="0" distB="0" distL="0" distR="0" wp14:anchorId="64EDBEBF" wp14:editId="0FBBA046">
                                  <wp:extent cx="2541320" cy="19110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inetpub\wwwroot\MyProjects\All Project Images\西雅图华美文化交流中心\Bak\anniediary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4121" cy="1913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3825" w:rsidRPr="005B7BEB" w:rsidRDefault="005B7BEB" w:rsidP="00E73825">
                            <w:pPr>
                              <w:jc w:val="center"/>
                              <w:rPr>
                                <w:rFonts w:ascii="微软雅黑" w:eastAsia="微软雅黑" w:hAnsi="微软雅黑" w:cs="宋体"/>
                              </w:rPr>
                            </w:pPr>
                            <w:r w:rsidRPr="005B7BEB">
                              <w:rPr>
                                <w:rFonts w:ascii="微软雅黑" w:eastAsia="微软雅黑" w:hAnsi="微软雅黑" w:cs="宋体" w:hint="eastAsia"/>
                                <w:b/>
                                <w:sz w:val="28"/>
                                <w:szCs w:val="28"/>
                              </w:rPr>
                              <w:t>联络方式</w:t>
                            </w:r>
                          </w:p>
                          <w:p w:rsidR="005B7BEB" w:rsidRPr="00B9476A" w:rsidRDefault="005B7BEB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西雅图总公司：</w:t>
                            </w:r>
                          </w:p>
                          <w:p w:rsidR="005B7BEB" w:rsidRPr="00B9476A" w:rsidRDefault="00E20F16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22222"/>
                                <w:sz w:val="21"/>
                                <w:szCs w:val="21"/>
                              </w:rPr>
                              <w:t>2304 148</w:t>
                            </w:r>
                            <w:r w:rsidRPr="00E038CB">
                              <w:rPr>
                                <w:rFonts w:ascii="微软雅黑" w:eastAsia="微软雅黑" w:hAnsi="微软雅黑"/>
                                <w:color w:val="222222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微软雅黑" w:eastAsia="微软雅黑" w:hAnsi="微软雅黑"/>
                                <w:color w:val="222222"/>
                                <w:sz w:val="21"/>
                                <w:szCs w:val="21"/>
                              </w:rPr>
                              <w:t xml:space="preserve"> St SW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22222"/>
                                <w:sz w:val="21"/>
                                <w:szCs w:val="21"/>
                              </w:rPr>
                              <w:t>, Lynnwood WA</w:t>
                            </w:r>
                            <w:r>
                              <w:rPr>
                                <w:rFonts w:ascii="微软雅黑" w:eastAsia="微软雅黑" w:hAnsi="微软雅黑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222222"/>
                                <w:sz w:val="21"/>
                                <w:szCs w:val="21"/>
                              </w:rPr>
                              <w:t>98087</w:t>
                            </w:r>
                            <w:bookmarkStart w:id="0" w:name="_GoBack"/>
                            <w:bookmarkEnd w:id="0"/>
                          </w:p>
                          <w:p w:rsidR="00965C01" w:rsidRDefault="005B7BEB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Arial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电话：</w:t>
                            </w:r>
                            <w:r w:rsidR="00965C01">
                              <w:rPr>
                                <w:rFonts w:ascii="微软雅黑" w:eastAsia="微软雅黑" w:hAnsi="微软雅黑" w:cs="Arial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9</w:t>
                            </w:r>
                            <w:r w:rsidR="00965C01"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50-4041-4730</w:t>
                            </w:r>
                            <w:r w:rsidR="00965C01" w:rsidRPr="00B9476A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（</w:t>
                            </w:r>
                            <w:r w:rsidR="00965C01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 xml:space="preserve">国内市话 </w:t>
                            </w:r>
                            <w:r w:rsidR="00965C01"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65C01" w:rsidRPr="00B9476A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国语，</w:t>
                            </w:r>
                            <w:r w:rsidR="00965C01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英语）</w:t>
                            </w:r>
                          </w:p>
                          <w:p w:rsidR="009932B5" w:rsidRDefault="009932B5" w:rsidP="00965C01">
                            <w:pPr>
                              <w:widowControl w:val="0"/>
                              <w:shd w:val="clear" w:color="auto" w:fill="FFFFFF"/>
                              <w:spacing w:after="0"/>
                              <w:ind w:firstLine="60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1-206-438-3000</w:t>
                            </w:r>
                            <w:r w:rsidRPr="00B9476A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（国语，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英语）</w:t>
                            </w:r>
                          </w:p>
                          <w:p w:rsidR="005B7BEB" w:rsidRPr="00B9476A" w:rsidRDefault="005B7BEB" w:rsidP="009932B5">
                            <w:pPr>
                              <w:widowControl w:val="0"/>
                              <w:shd w:val="clear" w:color="auto" w:fill="FFFFFF"/>
                              <w:spacing w:after="0"/>
                              <w:ind w:firstLine="60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1-425-4</w:t>
                            </w:r>
                            <w:r w:rsidR="00965C01"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18</w:t>
                            </w:r>
                            <w:r w:rsidRPr="00B9476A"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-2358</w:t>
                            </w:r>
                            <w:r w:rsidRPr="00B9476A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（国语，粤语</w:t>
                            </w:r>
                            <w:r w:rsidR="009932B5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，英语）</w:t>
                            </w:r>
                          </w:p>
                          <w:p w:rsidR="005B7BEB" w:rsidRPr="00B9476A" w:rsidRDefault="005B7BEB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5B7BEB" w:rsidRPr="00B9476A" w:rsidRDefault="005B7BEB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温哥华分公司</w:t>
                            </w:r>
                            <w:r w:rsidRPr="00B9476A">
                              <w:rPr>
                                <w:rFonts w:ascii="MS Gothic" w:eastAsia="MS Gothic" w:hAnsi="MS Gothic" w:cs="MS Gothic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​​</w:t>
                            </w:r>
                            <w:r w:rsidRPr="00B9476A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：</w:t>
                            </w:r>
                            <w:r w:rsidRPr="00B9476A"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5B7BEB" w:rsidRPr="00B9476A" w:rsidRDefault="00C6065A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 xml:space="preserve">214 - </w:t>
                            </w:r>
                            <w:r w:rsidR="005B7BEB" w:rsidRPr="00B9476A"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8140 Colonial Drive, Richmond, BC V7C 4T7</w:t>
                            </w:r>
                          </w:p>
                          <w:p w:rsidR="005B7BEB" w:rsidRPr="00B9476A" w:rsidRDefault="005B7BEB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电话：</w:t>
                            </w:r>
                            <w:r w:rsidRPr="00B9476A">
                              <w:rPr>
                                <w:rFonts w:ascii="微软雅黑" w:eastAsia="微软雅黑" w:hAnsi="微软雅黑" w:cs="Arial"/>
                                <w:color w:val="1155CC"/>
                                <w:kern w:val="2"/>
                                <w:sz w:val="20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Pr="00B9476A">
                              <w:rPr>
                                <w:rFonts w:ascii="微软雅黑" w:eastAsia="微软雅黑" w:hAnsi="微软雅黑" w:cs="Arial"/>
                                <w:color w:val="1155CC"/>
                                <w:kern w:val="2"/>
                                <w:sz w:val="20"/>
                                <w:szCs w:val="20"/>
                                <w:u w:val="single"/>
                              </w:rPr>
                              <w:instrText xml:space="preserve"> HYPERLINK "tel:(778)%20883-3277" \t "_blank" </w:instrText>
                            </w:r>
                            <w:r w:rsidRPr="00B9476A">
                              <w:rPr>
                                <w:rFonts w:ascii="微软雅黑" w:eastAsia="微软雅黑" w:hAnsi="微软雅黑" w:cs="Arial"/>
                                <w:color w:val="1155CC"/>
                                <w:kern w:val="2"/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Pr="00B9476A">
                              <w:rPr>
                                <w:rFonts w:ascii="微软雅黑" w:eastAsia="微软雅黑" w:hAnsi="微软雅黑" w:cs="Arial"/>
                                <w:color w:val="1155CC"/>
                                <w:kern w:val="2"/>
                                <w:sz w:val="20"/>
                                <w:szCs w:val="20"/>
                                <w:u w:val="single"/>
                              </w:rPr>
                              <w:t>1-778-883-3277</w:t>
                            </w:r>
                            <w:r w:rsidRPr="00B9476A">
                              <w:rPr>
                                <w:rFonts w:ascii="微软雅黑" w:eastAsia="微软雅黑" w:hAnsi="微软雅黑" w:cs="Arial"/>
                                <w:color w:val="1155CC"/>
                                <w:kern w:val="2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B9476A"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 </w:t>
                            </w:r>
                            <w:r w:rsidRPr="00B9476A"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（国语，粤语，英语）</w:t>
                            </w:r>
                          </w:p>
                          <w:p w:rsidR="005B7BEB" w:rsidRPr="00B9476A" w:rsidRDefault="005B7BEB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BE6685" w:rsidRDefault="000E00F0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>电子邮件: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 w:rsidR="00BE6685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  <w:shd w:val="clear" w:color="auto" w:fill="FFFFFF"/>
                              </w:rPr>
                              <w:t>nathan</w:t>
                            </w:r>
                            <w:r w:rsidR="00BE6685" w:rsidRPr="00B9476A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.blueriver@gmail.com </w:t>
                            </w:r>
                          </w:p>
                          <w:p w:rsidR="005B7BEB" w:rsidRPr="00B9476A" w:rsidRDefault="005B7BEB" w:rsidP="00BE6685">
                            <w:pPr>
                              <w:widowControl w:val="0"/>
                              <w:shd w:val="clear" w:color="auto" w:fill="FFFFFF"/>
                              <w:spacing w:after="0"/>
                              <w:ind w:left="720" w:firstLine="72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  <w:shd w:val="clear" w:color="auto" w:fill="FFFFFF"/>
                              </w:rPr>
                              <w:t>marketing.blueriver@gmail.com</w:t>
                            </w:r>
                          </w:p>
                          <w:p w:rsidR="005B7BEB" w:rsidRPr="00B9476A" w:rsidRDefault="005B7BEB" w:rsidP="000E00F0">
                            <w:pPr>
                              <w:widowControl w:val="0"/>
                              <w:shd w:val="clear" w:color="auto" w:fill="FFFFFF"/>
                              <w:spacing w:after="0"/>
                              <w:ind w:left="720" w:firstLine="720"/>
                              <w:jc w:val="both"/>
                              <w:rPr>
                                <w:rFonts w:ascii="微软雅黑" w:eastAsia="微软雅黑" w:hAnsi="微软雅黑" w:cs="Arial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sheng.blueriver@gmail.com</w:t>
                            </w:r>
                          </w:p>
                          <w:p w:rsidR="005B7BEB" w:rsidRPr="00B9476A" w:rsidRDefault="005B7BEB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Arial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QQ</w:t>
                            </w:r>
                            <w:r w:rsidR="006F23A7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: </w:t>
                            </w:r>
                            <w:r w:rsidR="000E00F0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 w:rsidR="000E00F0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 w:rsidR="006F23A7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3033628583</w:t>
                            </w:r>
                          </w:p>
                          <w:p w:rsidR="0027320A" w:rsidRDefault="005B7BEB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Arial"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微信服务号</w:t>
                            </w:r>
                            <w:r w:rsidR="0027320A">
                              <w:rPr>
                                <w:rFonts w:ascii="微软雅黑" w:eastAsia="微软雅黑" w:hAnsi="微软雅黑" w:cs="Arial"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:</w:t>
                            </w:r>
                            <w:r w:rsidR="0027320A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 w:rsidR="0027320A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27320A">
                              <w:rPr>
                                <w:rFonts w:ascii="微软雅黑" w:eastAsia="微软雅黑" w:hAnsi="微软雅黑" w:cs="Arial"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微信公众号:</w:t>
                            </w:r>
                          </w:p>
                          <w:p w:rsidR="005B7BEB" w:rsidRPr="00B9476A" w:rsidRDefault="0027320A" w:rsidP="005B7BEB">
                            <w:pPr>
                              <w:widowControl w:val="0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Bluerivertrave</w:t>
                            </w:r>
                            <w:r w:rsidR="00C0729D"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Arial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5B7BEB" w:rsidRPr="00B9476A">
                              <w:rPr>
                                <w:rFonts w:ascii="微软雅黑" w:eastAsia="微软雅黑" w:hAnsi="微软雅黑" w:cs="Arial"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西雅图蓝河旅游</w:t>
                            </w:r>
                          </w:p>
                          <w:p w:rsidR="00103AF7" w:rsidRPr="00103AF7" w:rsidRDefault="005B7BEB" w:rsidP="005B7BEB">
                            <w:pPr>
                              <w:rPr>
                                <w:rFonts w:ascii="创艺简楷体" w:eastAsia="创艺简楷体" w:hAnsi="宋体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9476A">
                              <w:rPr>
                                <w:rFonts w:ascii="微软雅黑" w:eastAsia="微软雅黑" w:hAnsi="微软雅黑" w:cs="Arial"/>
                                <w:noProof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258D15" wp14:editId="12A2272A">
                                  <wp:extent cx="1175657" cy="1175657"/>
                                  <wp:effectExtent l="0" t="0" r="5715" b="5715"/>
                                  <wp:docPr id="10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983" cy="1179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00F0">
                              <w:rPr>
                                <w:rFonts w:ascii="微软雅黑" w:eastAsia="微软雅黑" w:hAnsi="微软雅黑" w:cs="Arial" w:hint="eastAsia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B9476A">
                              <w:rPr>
                                <w:rFonts w:ascii="微软雅黑" w:eastAsia="微软雅黑" w:hAnsi="微软雅黑" w:cs="Arial"/>
                                <w:noProof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C52323" wp14:editId="32E1EE5A">
                                  <wp:extent cx="1192968" cy="1187690"/>
                                  <wp:effectExtent l="0" t="0" r="7620" b="0"/>
                                  <wp:docPr id="11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7225" cy="1191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76A">
                              <w:rPr>
                                <w:rFonts w:ascii="微软雅黑" w:eastAsia="微软雅黑" w:hAnsi="微软雅黑" w:cs="Arial"/>
                                <w:color w:val="222222"/>
                                <w:kern w:val="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73825" w:rsidRDefault="00E73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AD33" id="Text Box 15" o:spid="_x0000_s1028" type="#_x0000_t202" style="position:absolute;margin-left:-8.9pt;margin-top:28.95pt;width:261pt;height:66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" fillcolor="white [3201]" stroked="f" strokeweight=".5pt">
                <v:textbox>
                  <w:txbxContent>
                    <w:p w:rsidR="00E73825" w:rsidRDefault="00E73825" w:rsidP="00E73825">
                      <w:pPr>
                        <w:jc w:val="center"/>
                        <w:rPr>
                          <w:rFonts w:ascii="创艺简楷体" w:eastAsia="创艺简楷体" w:hAnsi="宋体" w:cs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创艺简楷体" w:eastAsia="创艺简楷体" w:hAnsi="宋体" w:cs="宋体" w:hint="eastAsia"/>
                          <w:noProof/>
                        </w:rPr>
                        <w:drawing>
                          <wp:inline distT="0" distB="0" distL="0" distR="0" wp14:anchorId="64EDBEBF" wp14:editId="0FBBA046">
                            <wp:extent cx="2541320" cy="191107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inetpub\wwwroot\MyProjects\All Project Images\西雅图华美文化交流中心\Bak\anniediary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121" cy="1913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3825" w:rsidRPr="005B7BEB" w:rsidRDefault="005B7BEB" w:rsidP="00E73825">
                      <w:pPr>
                        <w:jc w:val="center"/>
                        <w:rPr>
                          <w:rFonts w:ascii="微软雅黑" w:eastAsia="微软雅黑" w:hAnsi="微软雅黑" w:cs="宋体"/>
                        </w:rPr>
                      </w:pPr>
                      <w:r w:rsidRPr="005B7BEB">
                        <w:rPr>
                          <w:rFonts w:ascii="微软雅黑" w:eastAsia="微软雅黑" w:hAnsi="微软雅黑" w:cs="宋体" w:hint="eastAsia"/>
                          <w:b/>
                          <w:sz w:val="28"/>
                          <w:szCs w:val="28"/>
                        </w:rPr>
                        <w:t>联络方式</w:t>
                      </w:r>
                    </w:p>
                    <w:p w:rsidR="005B7BEB" w:rsidRPr="00B9476A" w:rsidRDefault="005B7BEB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西雅图总公司：</w:t>
                      </w:r>
                    </w:p>
                    <w:p w:rsidR="005B7BEB" w:rsidRPr="00B9476A" w:rsidRDefault="00E20F16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22222"/>
                          <w:sz w:val="21"/>
                          <w:szCs w:val="21"/>
                        </w:rPr>
                        <w:t>2304 148</w:t>
                      </w:r>
                      <w:r w:rsidRPr="00E038CB">
                        <w:rPr>
                          <w:rFonts w:ascii="微软雅黑" w:eastAsia="微软雅黑" w:hAnsi="微软雅黑"/>
                          <w:color w:val="222222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微软雅黑" w:eastAsia="微软雅黑" w:hAnsi="微软雅黑"/>
                          <w:color w:val="222222"/>
                          <w:sz w:val="21"/>
                          <w:szCs w:val="21"/>
                        </w:rPr>
                        <w:t xml:space="preserve"> St SW</w:t>
                      </w:r>
                      <w:r>
                        <w:rPr>
                          <w:rFonts w:ascii="微软雅黑" w:eastAsia="微软雅黑" w:hAnsi="微软雅黑" w:hint="eastAsia"/>
                          <w:color w:val="222222"/>
                          <w:sz w:val="21"/>
                          <w:szCs w:val="21"/>
                        </w:rPr>
                        <w:t>, Lynnwood WA</w:t>
                      </w:r>
                      <w:r>
                        <w:rPr>
                          <w:rFonts w:ascii="微软雅黑" w:eastAsia="微软雅黑" w:hAnsi="微软雅黑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222222"/>
                          <w:sz w:val="21"/>
                          <w:szCs w:val="21"/>
                        </w:rPr>
                        <w:t>98087</w:t>
                      </w:r>
                      <w:bookmarkStart w:id="1" w:name="_GoBack"/>
                      <w:bookmarkEnd w:id="1"/>
                    </w:p>
                    <w:p w:rsidR="00965C01" w:rsidRDefault="005B7BEB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Arial" w:hint="eastAsia"/>
                          <w:color w:val="222222"/>
                          <w:kern w:val="2"/>
                          <w:sz w:val="20"/>
                          <w:szCs w:val="20"/>
                        </w:rPr>
                        <w:t>电话：</w:t>
                      </w:r>
                      <w:r w:rsidR="00965C01">
                        <w:rPr>
                          <w:rFonts w:ascii="微软雅黑" w:eastAsia="微软雅黑" w:hAnsi="微软雅黑" w:cs="Arial" w:hint="eastAsia"/>
                          <w:color w:val="222222"/>
                          <w:kern w:val="2"/>
                          <w:sz w:val="20"/>
                          <w:szCs w:val="20"/>
                        </w:rPr>
                        <w:t>9</w:t>
                      </w:r>
                      <w:r w:rsidR="00965C01"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>50-4041-4730</w:t>
                      </w:r>
                      <w:r w:rsidR="00965C01" w:rsidRPr="00B9476A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（</w:t>
                      </w:r>
                      <w:r w:rsidR="00965C01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 xml:space="preserve">国内市话 </w:t>
                      </w:r>
                      <w:r w:rsidR="00965C01"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  <w:t xml:space="preserve">- </w:t>
                      </w:r>
                      <w:r w:rsidR="00965C01" w:rsidRPr="00B9476A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国语，</w:t>
                      </w:r>
                      <w:r w:rsidR="00965C01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英语）</w:t>
                      </w:r>
                    </w:p>
                    <w:p w:rsidR="009932B5" w:rsidRDefault="009932B5" w:rsidP="00965C01">
                      <w:pPr>
                        <w:widowControl w:val="0"/>
                        <w:shd w:val="clear" w:color="auto" w:fill="FFFFFF"/>
                        <w:spacing w:after="0"/>
                        <w:ind w:firstLine="600"/>
                        <w:jc w:val="both"/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>1-206-438-3000</w:t>
                      </w:r>
                      <w:r w:rsidRPr="00B9476A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（国语，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英语）</w:t>
                      </w:r>
                    </w:p>
                    <w:p w:rsidR="005B7BEB" w:rsidRPr="00B9476A" w:rsidRDefault="005B7BEB" w:rsidP="009932B5">
                      <w:pPr>
                        <w:widowControl w:val="0"/>
                        <w:shd w:val="clear" w:color="auto" w:fill="FFFFFF"/>
                        <w:spacing w:after="0"/>
                        <w:ind w:firstLine="600"/>
                        <w:jc w:val="both"/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>1-425-4</w:t>
                      </w:r>
                      <w:r w:rsidR="00965C01"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>18</w:t>
                      </w:r>
                      <w:r w:rsidRPr="00B9476A"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>-2358</w:t>
                      </w:r>
                      <w:r w:rsidRPr="00B9476A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（国语，粤语</w:t>
                      </w:r>
                      <w:r w:rsidR="009932B5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，英语）</w:t>
                      </w:r>
                    </w:p>
                    <w:p w:rsidR="005B7BEB" w:rsidRPr="00B9476A" w:rsidRDefault="005B7BEB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> </w:t>
                      </w:r>
                    </w:p>
                    <w:p w:rsidR="005B7BEB" w:rsidRPr="00B9476A" w:rsidRDefault="005B7BEB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温哥华分公司</w:t>
                      </w:r>
                      <w:r w:rsidRPr="00B9476A">
                        <w:rPr>
                          <w:rFonts w:ascii="MS Gothic" w:eastAsia="MS Gothic" w:hAnsi="MS Gothic" w:cs="MS Gothic" w:hint="eastAsia"/>
                          <w:color w:val="222222"/>
                          <w:kern w:val="2"/>
                          <w:sz w:val="20"/>
                          <w:szCs w:val="20"/>
                        </w:rPr>
                        <w:t>​​</w:t>
                      </w:r>
                      <w:r w:rsidRPr="00B9476A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：</w:t>
                      </w:r>
                      <w:r w:rsidRPr="00B9476A"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> </w:t>
                      </w:r>
                    </w:p>
                    <w:p w:rsidR="005B7BEB" w:rsidRPr="00B9476A" w:rsidRDefault="00C6065A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 xml:space="preserve">214 - </w:t>
                      </w:r>
                      <w:r w:rsidR="005B7BEB" w:rsidRPr="00B9476A"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>8140 Colonial Drive, Richmond, BC V7C 4T7</w:t>
                      </w:r>
                    </w:p>
                    <w:p w:rsidR="005B7BEB" w:rsidRPr="00B9476A" w:rsidRDefault="005B7BEB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电话：</w:t>
                      </w:r>
                      <w:r w:rsidRPr="00B9476A">
                        <w:rPr>
                          <w:rFonts w:ascii="微软雅黑" w:eastAsia="微软雅黑" w:hAnsi="微软雅黑" w:cs="Arial"/>
                          <w:color w:val="1155CC"/>
                          <w:kern w:val="2"/>
                          <w:sz w:val="20"/>
                          <w:szCs w:val="20"/>
                          <w:u w:val="single"/>
                        </w:rPr>
                        <w:fldChar w:fldCharType="begin"/>
                      </w:r>
                      <w:r w:rsidRPr="00B9476A">
                        <w:rPr>
                          <w:rFonts w:ascii="微软雅黑" w:eastAsia="微软雅黑" w:hAnsi="微软雅黑" w:cs="Arial"/>
                          <w:color w:val="1155CC"/>
                          <w:kern w:val="2"/>
                          <w:sz w:val="20"/>
                          <w:szCs w:val="20"/>
                          <w:u w:val="single"/>
                        </w:rPr>
                        <w:instrText xml:space="preserve"> HYPERLINK "tel:(778)%20883-3277" \t "_blank" </w:instrText>
                      </w:r>
                      <w:r w:rsidRPr="00B9476A">
                        <w:rPr>
                          <w:rFonts w:ascii="微软雅黑" w:eastAsia="微软雅黑" w:hAnsi="微软雅黑" w:cs="Arial"/>
                          <w:color w:val="1155CC"/>
                          <w:kern w:val="2"/>
                          <w:sz w:val="20"/>
                          <w:szCs w:val="20"/>
                          <w:u w:val="single"/>
                        </w:rPr>
                        <w:fldChar w:fldCharType="separate"/>
                      </w:r>
                      <w:r w:rsidRPr="00B9476A">
                        <w:rPr>
                          <w:rFonts w:ascii="微软雅黑" w:eastAsia="微软雅黑" w:hAnsi="微软雅黑" w:cs="Arial"/>
                          <w:color w:val="1155CC"/>
                          <w:kern w:val="2"/>
                          <w:sz w:val="20"/>
                          <w:szCs w:val="20"/>
                          <w:u w:val="single"/>
                        </w:rPr>
                        <w:t>1-778-883-3277</w:t>
                      </w:r>
                      <w:r w:rsidRPr="00B9476A">
                        <w:rPr>
                          <w:rFonts w:ascii="微软雅黑" w:eastAsia="微软雅黑" w:hAnsi="微软雅黑" w:cs="Arial"/>
                          <w:color w:val="1155CC"/>
                          <w:kern w:val="2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Pr="00B9476A"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> </w:t>
                      </w:r>
                      <w:r w:rsidRPr="00B9476A"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（国语，粤语，英语）</w:t>
                      </w:r>
                    </w:p>
                    <w:p w:rsidR="005B7BEB" w:rsidRPr="00B9476A" w:rsidRDefault="005B7BEB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t> </w:t>
                      </w:r>
                    </w:p>
                    <w:p w:rsidR="00BE6685" w:rsidRDefault="000E00F0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22222"/>
                          <w:kern w:val="2"/>
                          <w:sz w:val="20"/>
                          <w:szCs w:val="20"/>
                        </w:rPr>
                        <w:t>电子邮件:</w:t>
                      </w:r>
                      <w:r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  <w:tab/>
                      </w:r>
                      <w:r w:rsidR="00BE6685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  <w:shd w:val="clear" w:color="auto" w:fill="FFFFFF"/>
                        </w:rPr>
                        <w:t>nathan</w:t>
                      </w:r>
                      <w:r w:rsidR="00BE6685" w:rsidRPr="00B9476A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  <w:shd w:val="clear" w:color="auto" w:fill="FFFFFF"/>
                        </w:rPr>
                        <w:t xml:space="preserve">.blueriver@gmail.com </w:t>
                      </w:r>
                    </w:p>
                    <w:p w:rsidR="005B7BEB" w:rsidRPr="00B9476A" w:rsidRDefault="005B7BEB" w:rsidP="00BE6685">
                      <w:pPr>
                        <w:widowControl w:val="0"/>
                        <w:shd w:val="clear" w:color="auto" w:fill="FFFFFF"/>
                        <w:spacing w:after="0"/>
                        <w:ind w:left="720" w:firstLine="720"/>
                        <w:jc w:val="both"/>
                        <w:rPr>
                          <w:rFonts w:ascii="微软雅黑" w:eastAsia="微软雅黑" w:hAnsi="微软雅黑" w:cs="Times New Roman"/>
                          <w:color w:val="222222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  <w:shd w:val="clear" w:color="auto" w:fill="FFFFFF"/>
                        </w:rPr>
                        <w:t>marketing.blueriver@gmail.com</w:t>
                      </w:r>
                    </w:p>
                    <w:p w:rsidR="005B7BEB" w:rsidRPr="00B9476A" w:rsidRDefault="005B7BEB" w:rsidP="000E00F0">
                      <w:pPr>
                        <w:widowControl w:val="0"/>
                        <w:shd w:val="clear" w:color="auto" w:fill="FFFFFF"/>
                        <w:spacing w:after="0"/>
                        <w:ind w:left="720" w:firstLine="720"/>
                        <w:jc w:val="both"/>
                        <w:rPr>
                          <w:rFonts w:ascii="微软雅黑" w:eastAsia="微软雅黑" w:hAnsi="微软雅黑" w:cs="Arial"/>
                          <w:color w:val="000000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sheng.blueriver@gmail.com</w:t>
                      </w:r>
                    </w:p>
                    <w:p w:rsidR="005B7BEB" w:rsidRPr="00B9476A" w:rsidRDefault="005B7BEB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Arial"/>
                          <w:color w:val="000000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QQ</w:t>
                      </w:r>
                      <w:r w:rsidR="006F23A7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: </w:t>
                      </w:r>
                      <w:r w:rsidR="000E00F0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ab/>
                      </w:r>
                      <w:r w:rsidR="000E00F0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ab/>
                      </w:r>
                      <w:r w:rsidR="006F23A7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3033628583</w:t>
                      </w:r>
                    </w:p>
                    <w:p w:rsidR="0027320A" w:rsidRDefault="005B7BEB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</w:pPr>
                      <w:r w:rsidRPr="00B9476A">
                        <w:rPr>
                          <w:rFonts w:ascii="微软雅黑" w:eastAsia="微软雅黑" w:hAnsi="微软雅黑" w:cs="Arial"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微信服务号</w:t>
                      </w:r>
                      <w:r w:rsidR="0027320A">
                        <w:rPr>
                          <w:rFonts w:ascii="微软雅黑" w:eastAsia="微软雅黑" w:hAnsi="微软雅黑" w:cs="Arial"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:</w:t>
                      </w:r>
                      <w:r w:rsidR="0027320A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ab/>
                      </w:r>
                      <w:r w:rsidR="0027320A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27320A">
                        <w:rPr>
                          <w:rFonts w:ascii="微软雅黑" w:eastAsia="微软雅黑" w:hAnsi="微软雅黑" w:cs="Arial"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微信公众号:</w:t>
                      </w:r>
                    </w:p>
                    <w:p w:rsidR="005B7BEB" w:rsidRPr="00B9476A" w:rsidRDefault="0027320A" w:rsidP="005B7BEB">
                      <w:pPr>
                        <w:widowControl w:val="0"/>
                        <w:shd w:val="clear" w:color="auto" w:fill="FFFFFF"/>
                        <w:spacing w:after="0"/>
                        <w:jc w:val="both"/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Bluerivertrave</w:t>
                      </w:r>
                      <w:r w:rsidR="00C0729D"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l</w:t>
                      </w:r>
                      <w:proofErr w:type="spellEnd"/>
                      <w:r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Arial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5B7BEB" w:rsidRPr="00B9476A">
                        <w:rPr>
                          <w:rFonts w:ascii="微软雅黑" w:eastAsia="微软雅黑" w:hAnsi="微软雅黑" w:cs="Arial"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西雅图蓝河旅游</w:t>
                      </w:r>
                    </w:p>
                    <w:p w:rsidR="00103AF7" w:rsidRPr="00103AF7" w:rsidRDefault="005B7BEB" w:rsidP="005B7BEB">
                      <w:pPr>
                        <w:rPr>
                          <w:rFonts w:ascii="创艺简楷体" w:eastAsia="创艺简楷体" w:hAnsi="宋体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9476A">
                        <w:rPr>
                          <w:rFonts w:ascii="微软雅黑" w:eastAsia="微软雅黑" w:hAnsi="微软雅黑" w:cs="Arial"/>
                          <w:noProof/>
                          <w:color w:val="222222"/>
                          <w:kern w:val="2"/>
                          <w:sz w:val="20"/>
                          <w:szCs w:val="20"/>
                        </w:rPr>
                        <w:drawing>
                          <wp:inline distT="0" distB="0" distL="0" distR="0" wp14:anchorId="43258D15" wp14:editId="12A2272A">
                            <wp:extent cx="1175657" cy="1175657"/>
                            <wp:effectExtent l="0" t="0" r="5715" b="5715"/>
                            <wp:docPr id="10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983" cy="1179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00F0">
                        <w:rPr>
                          <w:rFonts w:ascii="微软雅黑" w:eastAsia="微软雅黑" w:hAnsi="微软雅黑" w:cs="Arial" w:hint="eastAsia"/>
                          <w:color w:val="222222"/>
                          <w:kern w:val="2"/>
                          <w:sz w:val="20"/>
                          <w:szCs w:val="20"/>
                        </w:rPr>
                        <w:t xml:space="preserve">         </w:t>
                      </w:r>
                      <w:r w:rsidRPr="00B9476A">
                        <w:rPr>
                          <w:rFonts w:ascii="微软雅黑" w:eastAsia="微软雅黑" w:hAnsi="微软雅黑" w:cs="Arial"/>
                          <w:noProof/>
                          <w:color w:val="222222"/>
                          <w:kern w:val="2"/>
                          <w:sz w:val="20"/>
                          <w:szCs w:val="20"/>
                        </w:rPr>
                        <w:drawing>
                          <wp:inline distT="0" distB="0" distL="0" distR="0" wp14:anchorId="71C52323" wp14:editId="32E1EE5A">
                            <wp:extent cx="1192968" cy="1187690"/>
                            <wp:effectExtent l="0" t="0" r="7620" b="0"/>
                            <wp:docPr id="11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7225" cy="1191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76A">
                        <w:rPr>
                          <w:rFonts w:ascii="微软雅黑" w:eastAsia="微软雅黑" w:hAnsi="微软雅黑" w:cs="Arial"/>
                          <w:color w:val="222222"/>
                          <w:kern w:val="2"/>
                          <w:sz w:val="20"/>
                          <w:szCs w:val="20"/>
                        </w:rPr>
                        <w:br/>
                      </w:r>
                    </w:p>
                    <w:p w:rsidR="00E73825" w:rsidRDefault="00E73825"/>
                  </w:txbxContent>
                </v:textbox>
              </v:shape>
            </w:pict>
          </mc:Fallback>
        </mc:AlternateContent>
      </w:r>
    </w:p>
    <w:p w:rsidR="003F7292" w:rsidRPr="00E73825" w:rsidRDefault="003F7292" w:rsidP="00E73825"/>
    <w:sectPr w:rsidR="003F7292" w:rsidRPr="00E73825" w:rsidSect="00452774">
      <w:pgSz w:w="12240" w:h="15840"/>
      <w:pgMar w:top="144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创艺简隶书">
    <w:altName w:val="宋体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楷体">
    <w:altName w:val="宋体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F3CF1"/>
    <w:multiLevelType w:val="hybridMultilevel"/>
    <w:tmpl w:val="38E4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E7"/>
    <w:rsid w:val="00005A78"/>
    <w:rsid w:val="00006952"/>
    <w:rsid w:val="00026B7B"/>
    <w:rsid w:val="0003080B"/>
    <w:rsid w:val="0003179E"/>
    <w:rsid w:val="00084D9A"/>
    <w:rsid w:val="000C2060"/>
    <w:rsid w:val="000C628F"/>
    <w:rsid w:val="000D286B"/>
    <w:rsid w:val="000E00F0"/>
    <w:rsid w:val="000E31F3"/>
    <w:rsid w:val="00103AF7"/>
    <w:rsid w:val="00114708"/>
    <w:rsid w:val="00121355"/>
    <w:rsid w:val="00124BDF"/>
    <w:rsid w:val="001467FD"/>
    <w:rsid w:val="00180108"/>
    <w:rsid w:val="0019100B"/>
    <w:rsid w:val="001C157F"/>
    <w:rsid w:val="001E6F9F"/>
    <w:rsid w:val="002071FF"/>
    <w:rsid w:val="00230654"/>
    <w:rsid w:val="002569D5"/>
    <w:rsid w:val="0027320A"/>
    <w:rsid w:val="0027614A"/>
    <w:rsid w:val="002A0EA0"/>
    <w:rsid w:val="002B0BF9"/>
    <w:rsid w:val="002B277F"/>
    <w:rsid w:val="002B48B0"/>
    <w:rsid w:val="002F6DB3"/>
    <w:rsid w:val="003000A4"/>
    <w:rsid w:val="0031105C"/>
    <w:rsid w:val="003268B2"/>
    <w:rsid w:val="0035492D"/>
    <w:rsid w:val="003816AD"/>
    <w:rsid w:val="00396143"/>
    <w:rsid w:val="00396486"/>
    <w:rsid w:val="003B3B92"/>
    <w:rsid w:val="003E3BAB"/>
    <w:rsid w:val="003F7292"/>
    <w:rsid w:val="0042154F"/>
    <w:rsid w:val="00422464"/>
    <w:rsid w:val="00452774"/>
    <w:rsid w:val="00453CBC"/>
    <w:rsid w:val="004577E9"/>
    <w:rsid w:val="00482D06"/>
    <w:rsid w:val="00496AE7"/>
    <w:rsid w:val="004E43B8"/>
    <w:rsid w:val="004F4235"/>
    <w:rsid w:val="00515DFE"/>
    <w:rsid w:val="00530654"/>
    <w:rsid w:val="00547EA7"/>
    <w:rsid w:val="00554E0A"/>
    <w:rsid w:val="00560082"/>
    <w:rsid w:val="00561317"/>
    <w:rsid w:val="00572729"/>
    <w:rsid w:val="005843D8"/>
    <w:rsid w:val="005A1A56"/>
    <w:rsid w:val="005B7BEB"/>
    <w:rsid w:val="005E5A18"/>
    <w:rsid w:val="005F2A21"/>
    <w:rsid w:val="005F596B"/>
    <w:rsid w:val="00620EC4"/>
    <w:rsid w:val="00624BD1"/>
    <w:rsid w:val="00632EA8"/>
    <w:rsid w:val="006363B3"/>
    <w:rsid w:val="00637C64"/>
    <w:rsid w:val="00640406"/>
    <w:rsid w:val="00662C0E"/>
    <w:rsid w:val="0068178B"/>
    <w:rsid w:val="006C364D"/>
    <w:rsid w:val="006E1326"/>
    <w:rsid w:val="006F23A7"/>
    <w:rsid w:val="00711724"/>
    <w:rsid w:val="00723282"/>
    <w:rsid w:val="00747F5A"/>
    <w:rsid w:val="007518DF"/>
    <w:rsid w:val="00797507"/>
    <w:rsid w:val="00825863"/>
    <w:rsid w:val="00856DEB"/>
    <w:rsid w:val="00873779"/>
    <w:rsid w:val="0087773A"/>
    <w:rsid w:val="008B79B3"/>
    <w:rsid w:val="008C2372"/>
    <w:rsid w:val="008C3A83"/>
    <w:rsid w:val="008D0517"/>
    <w:rsid w:val="008D6873"/>
    <w:rsid w:val="00902C22"/>
    <w:rsid w:val="0094159B"/>
    <w:rsid w:val="00954A6D"/>
    <w:rsid w:val="00965C01"/>
    <w:rsid w:val="00966C7A"/>
    <w:rsid w:val="00977709"/>
    <w:rsid w:val="009932B5"/>
    <w:rsid w:val="009B4652"/>
    <w:rsid w:val="009D3E54"/>
    <w:rsid w:val="00A74194"/>
    <w:rsid w:val="00AF7BBB"/>
    <w:rsid w:val="00B7137A"/>
    <w:rsid w:val="00B724C7"/>
    <w:rsid w:val="00B76983"/>
    <w:rsid w:val="00BB57AF"/>
    <w:rsid w:val="00BE6685"/>
    <w:rsid w:val="00BF5EEE"/>
    <w:rsid w:val="00C0729D"/>
    <w:rsid w:val="00C264BA"/>
    <w:rsid w:val="00C6065A"/>
    <w:rsid w:val="00C61B09"/>
    <w:rsid w:val="00C66FE0"/>
    <w:rsid w:val="00C7480C"/>
    <w:rsid w:val="00C959AD"/>
    <w:rsid w:val="00CA469E"/>
    <w:rsid w:val="00CA777F"/>
    <w:rsid w:val="00CB6502"/>
    <w:rsid w:val="00CC20B2"/>
    <w:rsid w:val="00CC2129"/>
    <w:rsid w:val="00CD6255"/>
    <w:rsid w:val="00CF6542"/>
    <w:rsid w:val="00CF6B60"/>
    <w:rsid w:val="00D23809"/>
    <w:rsid w:val="00DA7123"/>
    <w:rsid w:val="00DD0A56"/>
    <w:rsid w:val="00DD3367"/>
    <w:rsid w:val="00E20F16"/>
    <w:rsid w:val="00E22B16"/>
    <w:rsid w:val="00E73825"/>
    <w:rsid w:val="00E751B4"/>
    <w:rsid w:val="00EB4673"/>
    <w:rsid w:val="00EB734C"/>
    <w:rsid w:val="00EC1DFA"/>
    <w:rsid w:val="00ED0E58"/>
    <w:rsid w:val="00ED45F9"/>
    <w:rsid w:val="00EE3A8D"/>
    <w:rsid w:val="00EE5FAE"/>
    <w:rsid w:val="00F0477E"/>
    <w:rsid w:val="00F55CFF"/>
    <w:rsid w:val="00F615FE"/>
    <w:rsid w:val="00F63219"/>
    <w:rsid w:val="00F71128"/>
    <w:rsid w:val="00F71A27"/>
    <w:rsid w:val="00F73AA0"/>
    <w:rsid w:val="00FA34EB"/>
    <w:rsid w:val="00FA664C"/>
    <w:rsid w:val="00FD1048"/>
    <w:rsid w:val="00FD11DE"/>
    <w:rsid w:val="00FD3722"/>
    <w:rsid w:val="00FE7B86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C7F32-B923-4746-8A51-F966FD26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 Zhang</cp:lastModifiedBy>
  <cp:revision>145</cp:revision>
  <cp:lastPrinted>2018-12-06T21:01:00Z</cp:lastPrinted>
  <dcterms:created xsi:type="dcterms:W3CDTF">2014-02-14T15:40:00Z</dcterms:created>
  <dcterms:modified xsi:type="dcterms:W3CDTF">2019-08-07T00:08:00Z</dcterms:modified>
</cp:coreProperties>
</file>